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749" w:rsidRPr="00E62749" w:rsidRDefault="00E62749" w:rsidP="00E62749">
      <w:pPr>
        <w:widowControl/>
        <w:shd w:val="clear" w:color="auto" w:fill="FFFFFF"/>
        <w:spacing w:line="600" w:lineRule="atLeast"/>
        <w:jc w:val="center"/>
        <w:rPr>
          <w:rFonts w:ascii="方正小标宋GBK" w:eastAsia="方正小标宋GBK" w:hAnsi="宋体" w:cs="宋体"/>
          <w:b/>
          <w:bCs/>
          <w:color w:val="212121"/>
          <w:kern w:val="0"/>
          <w:sz w:val="36"/>
          <w:szCs w:val="36"/>
        </w:rPr>
      </w:pPr>
      <w:r w:rsidRPr="00E62749">
        <w:rPr>
          <w:rFonts w:ascii="方正小标宋GBK" w:eastAsia="方正小标宋GBK" w:hAnsi="宋体" w:cs="宋体" w:hint="eastAsia"/>
          <w:b/>
          <w:bCs/>
          <w:color w:val="212121"/>
          <w:kern w:val="0"/>
          <w:sz w:val="36"/>
          <w:szCs w:val="36"/>
        </w:rPr>
        <w:t>西双版纳职业技术学院</w:t>
      </w:r>
      <w:r>
        <w:rPr>
          <w:rFonts w:ascii="方正小标宋GBK" w:eastAsia="方正小标宋GBK" w:hAnsi="宋体" w:cs="宋体" w:hint="eastAsia"/>
          <w:b/>
          <w:bCs/>
          <w:color w:val="212121"/>
          <w:kern w:val="0"/>
          <w:sz w:val="36"/>
          <w:szCs w:val="36"/>
        </w:rPr>
        <w:t>2023</w:t>
      </w:r>
      <w:r w:rsidRPr="00E62749">
        <w:rPr>
          <w:rFonts w:ascii="方正小标宋GBK" w:eastAsia="方正小标宋GBK" w:hAnsi="宋体" w:cs="宋体" w:hint="eastAsia"/>
          <w:b/>
          <w:bCs/>
          <w:color w:val="212121"/>
          <w:kern w:val="0"/>
          <w:sz w:val="36"/>
          <w:szCs w:val="36"/>
        </w:rPr>
        <w:t>年高职单招</w:t>
      </w:r>
      <w:r w:rsidRPr="00E62749">
        <w:rPr>
          <w:rFonts w:ascii="方正小标宋GBK" w:eastAsia="方正小标宋GBK" w:hAnsi="宋体" w:cs="宋体" w:hint="eastAsia"/>
          <w:b/>
          <w:bCs/>
          <w:color w:val="212121"/>
          <w:kern w:val="0"/>
          <w:sz w:val="36"/>
          <w:szCs w:val="36"/>
        </w:rPr>
        <w:br/>
        <w:t>网络远程考试考生指导手册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黑体_GBK" w:eastAsia="方正黑体_GBK" w:hAnsi="微软雅黑" w:cs="宋体" w:hint="eastAsia"/>
          <w:color w:val="000000"/>
          <w:kern w:val="0"/>
          <w:sz w:val="32"/>
          <w:szCs w:val="32"/>
        </w:rPr>
        <w:t>一、安装登录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楷体_GBK" w:eastAsia="方正楷体_GBK" w:hAnsi="微软雅黑" w:cs="宋体" w:hint="eastAsia"/>
          <w:color w:val="000000"/>
          <w:kern w:val="0"/>
          <w:sz w:val="32"/>
          <w:szCs w:val="32"/>
        </w:rPr>
        <w:t>（一）移动</w:t>
      </w:r>
      <w:proofErr w:type="gramStart"/>
      <w:r w:rsidRPr="00E62749">
        <w:rPr>
          <w:rFonts w:ascii="方正楷体_GBK" w:eastAsia="方正楷体_GBK" w:hAnsi="微软雅黑" w:cs="宋体" w:hint="eastAsia"/>
          <w:color w:val="000000"/>
          <w:kern w:val="0"/>
          <w:sz w:val="32"/>
          <w:szCs w:val="32"/>
        </w:rPr>
        <w:t>端如何</w:t>
      </w:r>
      <w:proofErr w:type="gramEnd"/>
      <w:r w:rsidRPr="00E62749">
        <w:rPr>
          <w:rFonts w:ascii="方正楷体_GBK" w:eastAsia="方正楷体_GBK" w:hAnsi="微软雅黑" w:cs="宋体" w:hint="eastAsia"/>
          <w:color w:val="000000"/>
          <w:kern w:val="0"/>
          <w:sz w:val="32"/>
          <w:szCs w:val="32"/>
        </w:rPr>
        <w:t>登录系统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目前，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超星学习通支持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Android和IOS两大移动操作系统。下载安装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超星学习通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前，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请确定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您的设备符合系统要求。您可以通过以下途径下载安装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超星学习通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：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1.应用市场搜索“学习通”，查找到图标为</w:t>
      </w:r>
      <w:r w:rsidRPr="00E62749">
        <w:rPr>
          <w:rFonts w:ascii="方正仿宋_GBK" w:eastAsia="方正仿宋_GBK" w:hAnsi="微软雅黑" w:cs="宋体"/>
          <w:noProof/>
          <w:color w:val="000000"/>
          <w:kern w:val="0"/>
          <w:sz w:val="32"/>
          <w:szCs w:val="32"/>
        </w:rPr>
        <w:drawing>
          <wp:inline distT="0" distB="0" distL="0" distR="0" wp14:anchorId="09A7DC9A" wp14:editId="07C6C602">
            <wp:extent cx="457200" cy="469900"/>
            <wp:effectExtent l="0" t="0" r="0" b="6350"/>
            <wp:docPr id="1" name="图片 1" descr="https://www.xsbnzy.cn/atm/4/202203211738469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xsbnzy.cn/atm/4/2022032117384690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的App，下载并安装。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2.扫描下面的二维码，跳转到对应链接下载App并安装（如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用微信扫描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二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维码请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选择在浏览器打开）。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/>
          <w:noProof/>
          <w:color w:val="212121"/>
          <w:kern w:val="0"/>
          <w:sz w:val="24"/>
          <w:szCs w:val="24"/>
        </w:rPr>
        <w:drawing>
          <wp:inline distT="0" distB="0" distL="0" distR="0" wp14:anchorId="5D2CCF12" wp14:editId="1B10C154">
            <wp:extent cx="2260600" cy="2463800"/>
            <wp:effectExtent l="0" t="0" r="6350" b="0"/>
            <wp:docPr id="2" name="图片 2" descr="https://www.xsbnzy.cn/atm/4/202203211739589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xsbnzy.cn/atm/4/2022032117395895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3.移动设备浏览器访问链接http://app.chaoxing.com/，下载并安装App。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lastRenderedPageBreak/>
        <w:t>注意：Android系统用户通过②③两种方式下载安装时若提示“未知应用来源”，请确认继续安装；IOS系统用户安装时需要动态验证，按照系统提示进行操作即可。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楷体_GBK" w:eastAsia="方正楷体_GBK" w:hAnsi="微软雅黑" w:cs="宋体" w:hint="eastAsia"/>
          <w:color w:val="000000"/>
          <w:kern w:val="0"/>
          <w:sz w:val="32"/>
          <w:szCs w:val="32"/>
        </w:rPr>
        <w:t>（二）登录学习通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下载学习通，选择底部</w:t>
      </w:r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“其它登录方式”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进行登录。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/>
          <w:noProof/>
          <w:color w:val="212121"/>
          <w:kern w:val="0"/>
          <w:sz w:val="24"/>
          <w:szCs w:val="24"/>
        </w:rPr>
        <w:drawing>
          <wp:inline distT="0" distB="0" distL="0" distR="0" wp14:anchorId="1D1736BC" wp14:editId="1E9B9215">
            <wp:extent cx="6007100" cy="5930900"/>
            <wp:effectExtent l="0" t="0" r="0" b="0"/>
            <wp:docPr id="3" name="图片 3" descr="https://www.xsbnzy.cn/atm/4/202203211740265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xsbnzy.cn/atm/4/2022032117402653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0" cy="593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lastRenderedPageBreak/>
        <w:t>输入学校名称“</w:t>
      </w:r>
      <w:r w:rsidRPr="00E62749">
        <w:rPr>
          <w:rFonts w:ascii="方正仿宋_GBK" w:eastAsia="方正仿宋_GBK" w:hAnsi="微软雅黑" w:cs="宋体" w:hint="eastAsia"/>
          <w:b/>
          <w:bCs/>
          <w:color w:val="FF0000"/>
          <w:kern w:val="0"/>
          <w:sz w:val="32"/>
          <w:szCs w:val="32"/>
        </w:rPr>
        <w:t>西双版纳职业技术学院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”、学号/工号处输入“</w:t>
      </w:r>
      <w:r w:rsidRPr="00E62749">
        <w:rPr>
          <w:rFonts w:ascii="方正仿宋_GBK" w:eastAsia="方正仿宋_GBK" w:hAnsi="微软雅黑" w:cs="宋体" w:hint="eastAsia"/>
          <w:b/>
          <w:bCs/>
          <w:color w:val="FF0000"/>
          <w:kern w:val="0"/>
          <w:sz w:val="32"/>
          <w:szCs w:val="32"/>
        </w:rPr>
        <w:t>准考证号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”，初始密码考生“</w:t>
      </w:r>
      <w:r w:rsidR="003F395A" w:rsidRPr="003F395A">
        <w:rPr>
          <w:rFonts w:ascii="方正仿宋_GBK" w:eastAsia="方正仿宋_GBK" w:hAnsi="微软雅黑" w:cs="宋体" w:hint="eastAsia"/>
          <w:color w:val="FF0000"/>
          <w:kern w:val="0"/>
          <w:sz w:val="32"/>
          <w:szCs w:val="32"/>
        </w:rPr>
        <w:t>s</w:t>
      </w:r>
      <w:r w:rsidRPr="00E62749">
        <w:rPr>
          <w:rFonts w:ascii="方正仿宋_GBK" w:eastAsia="方正仿宋_GBK" w:hAnsi="微软雅黑" w:cs="宋体" w:hint="eastAsia"/>
          <w:b/>
          <w:bCs/>
          <w:color w:val="FF0000"/>
          <w:kern w:val="0"/>
          <w:sz w:val="32"/>
          <w:szCs w:val="32"/>
        </w:rPr>
        <w:t>出生年月日</w:t>
      </w:r>
      <w:r w:rsidR="003F395A">
        <w:rPr>
          <w:rFonts w:ascii="方正仿宋_GBK" w:eastAsia="方正仿宋_GBK" w:hAnsi="微软雅黑" w:cs="宋体" w:hint="eastAsia"/>
          <w:b/>
          <w:bCs/>
          <w:color w:val="FF0000"/>
          <w:kern w:val="0"/>
          <w:sz w:val="32"/>
          <w:szCs w:val="32"/>
        </w:rPr>
        <w:t>s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”</w:t>
      </w:r>
      <w:r w:rsidR="003F395A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10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位，如“</w:t>
      </w:r>
      <w:bookmarkStart w:id="0" w:name="_GoBack"/>
      <w:r w:rsidR="003F395A" w:rsidRPr="003F395A">
        <w:rPr>
          <w:rFonts w:ascii="方正仿宋_GBK" w:eastAsia="方正仿宋_GBK" w:hAnsi="微软雅黑" w:cs="宋体" w:hint="eastAsia"/>
          <w:color w:val="FF0000"/>
          <w:kern w:val="0"/>
          <w:sz w:val="32"/>
          <w:szCs w:val="32"/>
        </w:rPr>
        <w:t>s</w:t>
      </w:r>
      <w:r w:rsidRPr="003F395A">
        <w:rPr>
          <w:rFonts w:ascii="方正仿宋_GBK" w:eastAsia="方正仿宋_GBK" w:hAnsi="微软雅黑" w:cs="宋体" w:hint="eastAsia"/>
          <w:color w:val="FF0000"/>
          <w:kern w:val="0"/>
          <w:sz w:val="32"/>
          <w:szCs w:val="32"/>
        </w:rPr>
        <w:t>19970804</w:t>
      </w:r>
      <w:r w:rsidR="003F395A" w:rsidRPr="003F395A">
        <w:rPr>
          <w:rFonts w:ascii="方正仿宋_GBK" w:eastAsia="方正仿宋_GBK" w:hAnsi="微软雅黑" w:cs="宋体" w:hint="eastAsia"/>
          <w:color w:val="FF0000"/>
          <w:kern w:val="0"/>
          <w:sz w:val="32"/>
          <w:szCs w:val="32"/>
        </w:rPr>
        <w:t>s</w:t>
      </w:r>
      <w:bookmarkEnd w:id="0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”。(</w:t>
      </w:r>
      <w:r w:rsidRPr="00E62749">
        <w:rPr>
          <w:rFonts w:ascii="方正仿宋_GBK" w:eastAsia="方正仿宋_GBK" w:hAnsi="微软雅黑" w:cs="宋体" w:hint="eastAsia"/>
          <w:b/>
          <w:bCs/>
          <w:color w:val="FF0000"/>
          <w:kern w:val="0"/>
          <w:sz w:val="32"/>
          <w:szCs w:val="32"/>
        </w:rPr>
        <w:t>出生年月日依照身份证上面的为准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）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登录后可根据系统提示修改密码，但是担心忘记密码的考生就不用修改密码，采用初始密码，可跳过绑定手机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号修改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密码环节。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黑体_GBK" w:eastAsia="方正黑体_GBK" w:hAnsi="微软雅黑" w:cs="宋体" w:hint="eastAsia"/>
          <w:color w:val="000000"/>
          <w:kern w:val="0"/>
          <w:sz w:val="32"/>
          <w:szCs w:val="32"/>
        </w:rPr>
        <w:t>二、开始考试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（一）文化素质测试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学校发起了考试通知，点击通知进入考试即可。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/>
          <w:noProof/>
          <w:color w:val="212121"/>
          <w:kern w:val="0"/>
          <w:sz w:val="24"/>
          <w:szCs w:val="24"/>
        </w:rPr>
        <w:lastRenderedPageBreak/>
        <w:drawing>
          <wp:inline distT="0" distB="0" distL="0" distR="0" wp14:anchorId="39B80BB6" wp14:editId="64A627F2">
            <wp:extent cx="6362700" cy="6540500"/>
            <wp:effectExtent l="0" t="0" r="0" b="0"/>
            <wp:docPr id="4" name="图片 4" descr="https://www.xsbnzy.cn/atm/4/202203211749478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xsbnzy.cn/atm/4/2022032117494785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654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/>
          <w:noProof/>
          <w:color w:val="212121"/>
          <w:kern w:val="0"/>
          <w:sz w:val="24"/>
          <w:szCs w:val="24"/>
        </w:rPr>
        <w:lastRenderedPageBreak/>
        <w:drawing>
          <wp:inline distT="0" distB="0" distL="0" distR="0" wp14:anchorId="214FD6B8" wp14:editId="0EED1C00">
            <wp:extent cx="2667000" cy="4533900"/>
            <wp:effectExtent l="0" t="0" r="0" b="0"/>
            <wp:docPr id="5" name="图片 5" descr="https://www.xsbnzy.cn/atm/4/202203211741199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xsbnzy.cn/atm/4/2022032117411994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（二）</w:t>
      </w:r>
      <w:r w:rsidRPr="00E62749"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  <w:t>职业适应性（职业技能）测试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27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职业适应性（职业技能）测试考生需通过学习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通软件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进行远程测试，共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</w:t>
      </w:r>
      <w:r w:rsidR="003E0BC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2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道题，分别是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10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道与专业相关的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选择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题，2道视频录制与上传题（自我介绍和特长展示）。考前学校将发布考试，考生会收到考试通知，点击通知进入考试即可或通过“考试”进入考试列表，点击相应考试进入。</w:t>
      </w:r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报名参加本校的两个或两个以上专业单招考试的考生，考前将会同时收到多个专业的考试通知，只能点击其中一个专业的考试通知进行考试，不能多选。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考试过程中具体操作步骤如下：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lastRenderedPageBreak/>
        <w:t>1.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选择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题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考生首先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应答专业测试题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。考生进入答题环节后，根据题目在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进行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答题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专业测试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题完成后，进入两道视频录制与上传题，这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两题需进行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自我介绍与才艺展示的短视频现场录制与上传。</w:t>
      </w:r>
      <w:r w:rsidRPr="00E62749">
        <w:rPr>
          <w:rFonts w:ascii="方正仿宋_GBK" w:eastAsia="方正仿宋_GBK" w:hAnsi="微软雅黑" w:cs="宋体" w:hint="eastAsia"/>
          <w:color w:val="212121"/>
          <w:kern w:val="0"/>
          <w:sz w:val="32"/>
          <w:szCs w:val="32"/>
        </w:rPr>
        <w:t>录制两段视频时，需先切换屏幕，进入手机自带的相机功能进行视频的录制，然后再切换</w:t>
      </w:r>
      <w:proofErr w:type="gramStart"/>
      <w:r w:rsidRPr="00E62749">
        <w:rPr>
          <w:rFonts w:ascii="方正仿宋_GBK" w:eastAsia="方正仿宋_GBK" w:hAnsi="微软雅黑" w:cs="宋体" w:hint="eastAsia"/>
          <w:color w:val="212121"/>
          <w:kern w:val="0"/>
          <w:sz w:val="32"/>
          <w:szCs w:val="32"/>
        </w:rPr>
        <w:t>回学习通考试</w:t>
      </w:r>
      <w:proofErr w:type="gramEnd"/>
      <w:r w:rsidRPr="00E62749">
        <w:rPr>
          <w:rFonts w:ascii="方正仿宋_GBK" w:eastAsia="方正仿宋_GBK" w:hAnsi="微软雅黑" w:cs="宋体" w:hint="eastAsia"/>
          <w:color w:val="212121"/>
          <w:kern w:val="0"/>
          <w:sz w:val="32"/>
          <w:szCs w:val="32"/>
        </w:rPr>
        <w:t>界面。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自我介绍视频录制期间，需考生持本人身份证和纸质准考证进行录制。自我介绍和才艺展示的两段视频录制时长自行控制，但不宜过长或过短。录制完成之后，回到学习通APP考试界面，点击继续考试，进行视频的上传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/>
          <w:noProof/>
          <w:color w:val="212121"/>
          <w:kern w:val="0"/>
          <w:sz w:val="24"/>
          <w:szCs w:val="24"/>
        </w:rPr>
        <w:lastRenderedPageBreak/>
        <w:drawing>
          <wp:inline distT="0" distB="0" distL="0" distR="0" wp14:anchorId="4063B5D9" wp14:editId="4C442EF5">
            <wp:extent cx="8509000" cy="6604000"/>
            <wp:effectExtent l="0" t="0" r="6350" b="6350"/>
            <wp:docPr id="7" name="图片 7" descr="https://www.xsbnzy.cn/atm/4/20220321174349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xsbnzy.cn/atm/4/2022032117434913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0" cy="66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视频上传的操作为：点击下方图片中所示答案框下方的加号“+”，点击视频按钮，选择你刚刚录制好的视频，点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lastRenderedPageBreak/>
        <w:t>击确定，就可以上传视频。上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传完成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的视频将自动生成附件显示在答案框内，即完成视频录制与上传。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righ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righ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righ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/>
          <w:noProof/>
          <w:color w:val="212121"/>
          <w:kern w:val="0"/>
          <w:sz w:val="24"/>
          <w:szCs w:val="24"/>
        </w:rPr>
        <w:drawing>
          <wp:inline distT="0" distB="0" distL="0" distR="0" wp14:anchorId="70DB8472" wp14:editId="30750246">
            <wp:extent cx="6464300" cy="4102100"/>
            <wp:effectExtent l="0" t="0" r="0" b="0"/>
            <wp:docPr id="8" name="图片 8" descr="https://www.xsbnzy.cn/atm/4/202203211751436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xsbnzy.cn/atm/4/2022032117514368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righ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自我介绍和才艺展示视频录制与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上传题的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操作过程一致。两道视频题完成后，点击下一步按钮。确保全部题回答完毕后，即可交卷。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/>
          <w:noProof/>
          <w:color w:val="212121"/>
          <w:kern w:val="0"/>
          <w:sz w:val="24"/>
          <w:szCs w:val="24"/>
        </w:rPr>
        <w:lastRenderedPageBreak/>
        <w:drawing>
          <wp:inline distT="0" distB="0" distL="0" distR="0" wp14:anchorId="133998BC" wp14:editId="23A51ED1">
            <wp:extent cx="2311400" cy="4114800"/>
            <wp:effectExtent l="0" t="0" r="0" b="0"/>
            <wp:docPr id="9" name="图片 9" descr="https://www.xsbnzy.cn/atm/4/2022032117465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xsbnzy.cn/atm/4/20220321174650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56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27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黑体_GBK" w:eastAsia="方正黑体_GBK" w:hAnsi="微软雅黑" w:cs="宋体" w:hint="eastAsia"/>
          <w:color w:val="000000"/>
          <w:kern w:val="0"/>
          <w:sz w:val="32"/>
          <w:szCs w:val="32"/>
        </w:rPr>
        <w:t>三、考试要求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（一）本次考试全程进行录像监控，进行前后摄像头抓拍和屏幕抓拍，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请调整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好答题姿势，确保面部头像完整显示，屏幕</w:t>
      </w:r>
      <w:proofErr w:type="gramStart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抓拍只</w:t>
      </w:r>
      <w:proofErr w:type="gramEnd"/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应用于考试监考，不会获取其他信息。由于本次考试需要进行人脸识别监控和屏幕抓拍，系统需要获取您的摄像头权限，请确认同意。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（二）离开或退出考试界面答题计时不停止，请不要无故中途离开考试界面。若要退出录制自我介绍和才艺展示的视频，回到考试界面时请点击继续作答。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lastRenderedPageBreak/>
        <w:t>（三）请将手机调至免打扰模式，避免来电引起考试中断。确保手机有充足电量或接入电源。考生在考生过程中需保持手机前置摄像头对准脸部，保持座位前的桌面干净，不得携带书籍等与考试相关的资料。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（四）</w:t>
      </w:r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文化素质考试过程中不得切换</w:t>
      </w:r>
      <w:proofErr w:type="gramStart"/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出考试</w:t>
      </w:r>
      <w:proofErr w:type="gramEnd"/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界面，不可接打电话或切换至其他App界面，考试前需关闭无关的其他应用程序，如微信、QQ、录屏、音乐、视频、在线课堂等，确保在考试过程中不会被其它应用程序干扰。一旦出现切换</w:t>
      </w:r>
      <w:proofErr w:type="gramStart"/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出考试</w:t>
      </w:r>
      <w:proofErr w:type="gramEnd"/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界面的情况，且在监考老师提醒后依旧切出，考试平台会立即终止考生答题，考生考试结束，后果考生自负。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（五）考试在接收到监控老师提醒后，需点击“我知道了”，方可继续答题。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/>
          <w:noProof/>
          <w:color w:val="212121"/>
          <w:kern w:val="0"/>
          <w:sz w:val="24"/>
          <w:szCs w:val="24"/>
        </w:rPr>
        <w:drawing>
          <wp:inline distT="0" distB="0" distL="0" distR="0" wp14:anchorId="55C8134C" wp14:editId="779932AF">
            <wp:extent cx="1917700" cy="3797300"/>
            <wp:effectExtent l="0" t="0" r="6350" b="0"/>
            <wp:docPr id="10" name="图片 10" descr="https://www.xsbnzy.cn/atm/4/20220321174750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xsbnzy.cn/atm/4/20220321174750194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37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center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24"/>
          <w:szCs w:val="24"/>
        </w:rPr>
        <w:lastRenderedPageBreak/>
        <w:t> 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（六）考生需配合监考人员线上监考，考试期间全程保持前置摄像头不被遮挡，视频信号正常。考生需根据监考老师的提醒，适时做出回应，监考老师有权核查考生的身份证及准考证件。在正式考试过程中只允许出现考生本人，不得出现任何其他人员，一旦出现，视为考试违规，按照相关规定取消考生资格及其考试成绩，一切后果由考生自负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640"/>
        <w:jc w:val="left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（七）根据《国家教育考试违规处理办法》有关规定，严禁考生通过截屏或拍照等方式向外发送、传递试题信息，不得发送到朋友圈或网上，截屏和拍照系统都可以检测出来，可视情况判别为作弊，请诚信考试。</w:t>
      </w:r>
    </w:p>
    <w:p w:rsidR="00E62749" w:rsidRPr="00E62749" w:rsidRDefault="00E62749" w:rsidP="00E62749">
      <w:pPr>
        <w:widowControl/>
        <w:shd w:val="clear" w:color="auto" w:fill="FFFFFF"/>
        <w:spacing w:line="560" w:lineRule="atLeast"/>
        <w:ind w:firstLine="648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32"/>
          <w:szCs w:val="32"/>
        </w:rPr>
        <w:t>（八）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中职考生的文化素质</w:t>
      </w:r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模拟测试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时间为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2023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年3月2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9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日下午15：00—16:00；</w:t>
      </w:r>
      <w:r w:rsidRPr="00E62749"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  <w:t>普高、中职考生职业适应性（职业技能）测试</w:t>
      </w:r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模拟考试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时间为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下午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16：00—18:00。</w:t>
      </w:r>
    </w:p>
    <w:p w:rsidR="00E62749" w:rsidRPr="00E62749" w:rsidRDefault="00E62749" w:rsidP="00E62749">
      <w:pPr>
        <w:widowControl/>
        <w:shd w:val="clear" w:color="auto" w:fill="FFFFFF"/>
        <w:spacing w:line="560" w:lineRule="atLeast"/>
        <w:ind w:firstLine="648"/>
        <w:rPr>
          <w:rFonts w:ascii="方正仿宋_GBK" w:eastAsia="方正仿宋_GBK" w:hAnsi="微软雅黑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微软雅黑" w:cs="宋体" w:hint="eastAsia"/>
          <w:color w:val="212121"/>
          <w:kern w:val="0"/>
          <w:sz w:val="32"/>
          <w:szCs w:val="32"/>
        </w:rPr>
        <w:t>（九）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中职考生文化素质测试</w:t>
      </w:r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正式考试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时间为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2023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年3月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30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日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上午</w:t>
      </w:r>
      <w:r w:rsidRPr="00E62749">
        <w:rPr>
          <w:rFonts w:ascii="Times New Roman" w:eastAsia="方正仿宋_GBK" w:hAnsi="Times New Roman" w:cs="Times New Roman" w:hint="eastAsia"/>
          <w:color w:val="000000"/>
          <w:spacing w:val="-20"/>
          <w:kern w:val="0"/>
          <w:sz w:val="32"/>
          <w:szCs w:val="32"/>
        </w:rPr>
        <w:t>10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：</w:t>
      </w:r>
      <w:r w:rsidRPr="00E62749">
        <w:rPr>
          <w:rFonts w:ascii="Times New Roman" w:eastAsia="方正仿宋_GBK" w:hAnsi="Times New Roman" w:cs="Times New Roman"/>
          <w:color w:val="000000"/>
          <w:spacing w:val="-20"/>
          <w:kern w:val="0"/>
          <w:sz w:val="32"/>
          <w:szCs w:val="32"/>
        </w:rPr>
        <w:t>00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－</w:t>
      </w:r>
      <w:r w:rsidRPr="00E62749">
        <w:rPr>
          <w:rFonts w:ascii="Times New Roman" w:eastAsia="方正仿宋_GBK" w:hAnsi="Times New Roman" w:cs="Times New Roman"/>
          <w:color w:val="000000"/>
          <w:spacing w:val="-20"/>
          <w:kern w:val="0"/>
          <w:sz w:val="32"/>
          <w:szCs w:val="32"/>
        </w:rPr>
        <w:t>1</w:t>
      </w:r>
      <w:r w:rsidR="003052FF">
        <w:rPr>
          <w:rFonts w:ascii="Times New Roman" w:eastAsia="方正仿宋_GBK" w:hAnsi="Times New Roman" w:cs="Times New Roman" w:hint="eastAsia"/>
          <w:color w:val="000000"/>
          <w:spacing w:val="-20"/>
          <w:kern w:val="0"/>
          <w:sz w:val="32"/>
          <w:szCs w:val="32"/>
        </w:rPr>
        <w:t>1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：</w:t>
      </w:r>
      <w:r w:rsidR="003052FF">
        <w:rPr>
          <w:rFonts w:ascii="Times New Roman" w:eastAsia="方正仿宋_GBK" w:hAnsi="Times New Roman" w:cs="Times New Roman" w:hint="eastAsia"/>
          <w:color w:val="000000"/>
          <w:spacing w:val="-20"/>
          <w:kern w:val="0"/>
          <w:sz w:val="32"/>
          <w:szCs w:val="32"/>
        </w:rPr>
        <w:t>0</w:t>
      </w:r>
      <w:r w:rsidRPr="00E62749">
        <w:rPr>
          <w:rFonts w:ascii="Times New Roman" w:eastAsia="方正仿宋_GBK" w:hAnsi="Times New Roman" w:cs="Times New Roman"/>
          <w:color w:val="000000"/>
          <w:spacing w:val="-20"/>
          <w:kern w:val="0"/>
          <w:sz w:val="32"/>
          <w:szCs w:val="32"/>
        </w:rPr>
        <w:t>0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，</w:t>
      </w:r>
      <w:r w:rsidRPr="00E62749"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  <w:t>普高、中职考生职业适应性（职业技能）测试</w:t>
      </w:r>
      <w:r w:rsidRPr="00E62749">
        <w:rPr>
          <w:rFonts w:ascii="方正仿宋_GBK" w:eastAsia="方正仿宋_GBK" w:hAnsi="微软雅黑" w:cs="宋体" w:hint="eastAsia"/>
          <w:b/>
          <w:bCs/>
          <w:color w:val="000000"/>
          <w:kern w:val="0"/>
          <w:sz w:val="32"/>
          <w:szCs w:val="32"/>
        </w:rPr>
        <w:t>正式考试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时间为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下午</w:t>
      </w:r>
      <w:r w:rsidRPr="00E62749">
        <w:rPr>
          <w:rFonts w:ascii="Times New Roman" w:eastAsia="方正仿宋_GBK" w:hAnsi="Times New Roman" w:cs="Times New Roman"/>
          <w:color w:val="000000"/>
          <w:spacing w:val="-20"/>
          <w:kern w:val="0"/>
          <w:sz w:val="32"/>
          <w:szCs w:val="32"/>
        </w:rPr>
        <w:t>1</w:t>
      </w:r>
      <w:r w:rsidRPr="00E62749">
        <w:rPr>
          <w:rFonts w:ascii="Times New Roman" w:eastAsia="方正仿宋_GBK" w:hAnsi="Times New Roman" w:cs="Times New Roman" w:hint="eastAsia"/>
          <w:color w:val="000000"/>
          <w:spacing w:val="-20"/>
          <w:kern w:val="0"/>
          <w:sz w:val="32"/>
          <w:szCs w:val="32"/>
        </w:rPr>
        <w:t>5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：</w:t>
      </w:r>
      <w:r w:rsidRPr="00E62749">
        <w:rPr>
          <w:rFonts w:ascii="Times New Roman" w:eastAsia="方正仿宋_GBK" w:hAnsi="Times New Roman" w:cs="Times New Roman" w:hint="eastAsia"/>
          <w:color w:val="000000"/>
          <w:spacing w:val="-20"/>
          <w:kern w:val="0"/>
          <w:sz w:val="32"/>
          <w:szCs w:val="32"/>
        </w:rPr>
        <w:t>3</w:t>
      </w:r>
      <w:r w:rsidRPr="00E62749">
        <w:rPr>
          <w:rFonts w:ascii="Times New Roman" w:eastAsia="方正仿宋_GBK" w:hAnsi="Times New Roman" w:cs="Times New Roman"/>
          <w:color w:val="000000"/>
          <w:spacing w:val="-20"/>
          <w:kern w:val="0"/>
          <w:sz w:val="32"/>
          <w:szCs w:val="32"/>
        </w:rPr>
        <w:t>0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－</w:t>
      </w:r>
      <w:r w:rsidRPr="00E62749">
        <w:rPr>
          <w:rFonts w:ascii="Times New Roman" w:eastAsia="方正仿宋_GBK" w:hAnsi="Times New Roman" w:cs="Times New Roman"/>
          <w:color w:val="000000"/>
          <w:spacing w:val="-20"/>
          <w:kern w:val="0"/>
          <w:sz w:val="32"/>
          <w:szCs w:val="32"/>
        </w:rPr>
        <w:t>1</w:t>
      </w:r>
      <w:r w:rsidRPr="00E62749">
        <w:rPr>
          <w:rFonts w:ascii="Times New Roman" w:eastAsia="方正仿宋_GBK" w:hAnsi="Times New Roman" w:cs="Times New Roman" w:hint="eastAsia"/>
          <w:color w:val="000000"/>
          <w:spacing w:val="-20"/>
          <w:kern w:val="0"/>
          <w:sz w:val="32"/>
          <w:szCs w:val="32"/>
        </w:rPr>
        <w:t>6</w:t>
      </w:r>
      <w:r w:rsidRPr="00E62749">
        <w:rPr>
          <w:rFonts w:ascii="方正仿宋_GBK" w:eastAsia="方正仿宋_GBK" w:hAnsi="Times New Roman" w:cs="Times New Roman"/>
          <w:color w:val="000000"/>
          <w:spacing w:val="-20"/>
          <w:kern w:val="0"/>
          <w:sz w:val="32"/>
          <w:szCs w:val="32"/>
        </w:rPr>
        <w:t>：</w:t>
      </w:r>
      <w:r w:rsidRPr="00E62749">
        <w:rPr>
          <w:rFonts w:ascii="Times New Roman" w:eastAsia="方正仿宋_GBK" w:hAnsi="Times New Roman" w:cs="Times New Roman"/>
          <w:color w:val="000000"/>
          <w:spacing w:val="-20"/>
          <w:kern w:val="0"/>
          <w:sz w:val="32"/>
          <w:szCs w:val="32"/>
        </w:rPr>
        <w:t>00</w:t>
      </w:r>
      <w:r w:rsidRPr="00E62749">
        <w:rPr>
          <w:rFonts w:ascii="方正仿宋_GBK" w:eastAsia="方正仿宋_GBK" w:hAnsi="微软雅黑" w:cs="宋体" w:hint="eastAsia"/>
          <w:color w:val="000000"/>
          <w:spacing w:val="-20"/>
          <w:kern w:val="0"/>
          <w:sz w:val="32"/>
          <w:szCs w:val="32"/>
        </w:rPr>
        <w:t>，</w:t>
      </w:r>
      <w:r w:rsidRPr="00E6274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考生</w:t>
      </w:r>
      <w:r w:rsidRPr="00E62749">
        <w:rPr>
          <w:rFonts w:ascii="方正仿宋_GBK" w:eastAsia="方正仿宋_GBK" w:hAnsi="微软雅黑" w:cs="宋体" w:hint="eastAsia"/>
          <w:color w:val="212121"/>
          <w:kern w:val="0"/>
          <w:sz w:val="32"/>
          <w:szCs w:val="32"/>
        </w:rPr>
        <w:t>在考试前30分钟登录系统，确保登录正常。学校向考生发送考试通知，考生在手机界面接到考试通知后方可进入系统答题，考试采取随机组题的方式进行考试，在考试时段内完成考试的考生方可退出考场。开考后，考生在15分钟内未进入网上远程考试考场的，不得再进入考场，视为放弃考试。</w:t>
      </w:r>
    </w:p>
    <w:p w:rsidR="00E62749" w:rsidRPr="00E62749" w:rsidRDefault="00E62749" w:rsidP="00E62749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E62749">
        <w:rPr>
          <w:rFonts w:ascii="方正仿宋_GBK" w:eastAsia="方正仿宋_GBK" w:hAnsi="宋体" w:cs="宋体" w:hint="eastAsia"/>
          <w:color w:val="212121"/>
          <w:kern w:val="0"/>
          <w:sz w:val="32"/>
          <w:szCs w:val="32"/>
        </w:rPr>
        <w:lastRenderedPageBreak/>
        <w:t>（十）考生务必遵守国家考试相关的纪律要求，违反考试规则的考生按《国家教育考试违规处理办法》处理。</w:t>
      </w:r>
    </w:p>
    <w:p w:rsidR="00CC768E" w:rsidRPr="00E62749" w:rsidRDefault="00CC768E"/>
    <w:sectPr w:rsidR="00CC768E" w:rsidRPr="00E627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4D5" w:rsidRDefault="00BF44D5" w:rsidP="003E0BCC">
      <w:r>
        <w:separator/>
      </w:r>
    </w:p>
  </w:endnote>
  <w:endnote w:type="continuationSeparator" w:id="0">
    <w:p w:rsidR="00BF44D5" w:rsidRDefault="00BF44D5" w:rsidP="003E0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4D5" w:rsidRDefault="00BF44D5" w:rsidP="003E0BCC">
      <w:r>
        <w:separator/>
      </w:r>
    </w:p>
  </w:footnote>
  <w:footnote w:type="continuationSeparator" w:id="0">
    <w:p w:rsidR="00BF44D5" w:rsidRDefault="00BF44D5" w:rsidP="003E0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749"/>
    <w:rsid w:val="003052FF"/>
    <w:rsid w:val="003E0BCC"/>
    <w:rsid w:val="003F395A"/>
    <w:rsid w:val="00BF44D5"/>
    <w:rsid w:val="00CC768E"/>
    <w:rsid w:val="00DD714D"/>
    <w:rsid w:val="00E62749"/>
    <w:rsid w:val="00EA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27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274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E0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E0BC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E0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E0B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27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274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E0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E0BC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E0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E0B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6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7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14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4</cp:revision>
  <dcterms:created xsi:type="dcterms:W3CDTF">2023-03-17T09:35:00Z</dcterms:created>
  <dcterms:modified xsi:type="dcterms:W3CDTF">2023-03-20T08:13:00Z</dcterms:modified>
</cp:coreProperties>
</file>