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D21A2">
      <w:pPr>
        <w:spacing w:line="400" w:lineRule="exact"/>
        <w:ind w:firstLine="643" w:firstLineChars="200"/>
        <w:jc w:val="center"/>
        <w:rPr>
          <w:rFonts w:hint="eastAsia"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《学前儿童心理与教育》考试大纲</w:t>
      </w:r>
    </w:p>
    <w:p w14:paraId="3946941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</w:p>
    <w:p w14:paraId="2593A58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一、基本内容</w:t>
      </w:r>
    </w:p>
    <w:p w14:paraId="03B00E7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ind w:firstLine="470" w:firstLineChars="196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学前儿童心理与教育考试，根据专科教学实际和升入本科继续学习的基本要求制定，基本内容是《</w:t>
      </w:r>
      <w:r>
        <w:rPr>
          <w:rFonts w:hint="eastAsia" w:ascii="楷体" w:hAnsi="楷体" w:eastAsia="楷体"/>
          <w:sz w:val="24"/>
          <w:lang w:val="en-US" w:eastAsia="zh-CN"/>
        </w:rPr>
        <w:t>学前心理学</w:t>
      </w:r>
      <w:r>
        <w:rPr>
          <w:rFonts w:hint="eastAsia" w:ascii="楷体" w:hAnsi="楷体" w:eastAsia="楷体"/>
          <w:sz w:val="24"/>
        </w:rPr>
        <w:t>》、《</w:t>
      </w:r>
      <w:r>
        <w:rPr>
          <w:rFonts w:hint="eastAsia" w:ascii="楷体" w:hAnsi="楷体" w:eastAsia="楷体"/>
          <w:sz w:val="24"/>
          <w:lang w:val="en-US" w:eastAsia="zh-CN"/>
        </w:rPr>
        <w:t>学前教育学</w:t>
      </w:r>
      <w:r>
        <w:rPr>
          <w:rFonts w:hint="eastAsia" w:ascii="楷体" w:hAnsi="楷体" w:eastAsia="楷体"/>
          <w:sz w:val="24"/>
        </w:rPr>
        <w:t>》中的主要内容。主要考核学生掌握</w:t>
      </w:r>
      <w:r>
        <w:rPr>
          <w:rFonts w:hint="eastAsia" w:ascii="楷体" w:hAnsi="楷体" w:eastAsia="楷体"/>
          <w:b w:val="0"/>
          <w:bCs/>
          <w:sz w:val="24"/>
        </w:rPr>
        <w:t>从事幼儿教育工作所必需的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</w:t>
      </w:r>
      <w:r>
        <w:rPr>
          <w:rFonts w:hint="eastAsia" w:ascii="楷体" w:hAnsi="楷体" w:eastAsia="楷体"/>
          <w:b w:val="0"/>
          <w:bCs/>
          <w:sz w:val="24"/>
        </w:rPr>
        <w:t>心理学基本理论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</w:rPr>
        <w:t>基本知识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</w:rPr>
        <w:t>基本方法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具有应用学前心理学学基本理论</w:t>
      </w:r>
      <w:r>
        <w:rPr>
          <w:rFonts w:hint="eastAsia" w:ascii="楷体" w:hAnsi="楷体" w:eastAsia="楷体"/>
          <w:sz w:val="24"/>
        </w:rPr>
        <w:t>分析问题和解决问题的能力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；</w:t>
      </w:r>
      <w:r>
        <w:rPr>
          <w:rFonts w:hint="eastAsia" w:ascii="楷体" w:hAnsi="楷体" w:eastAsia="楷体"/>
          <w:b w:val="0"/>
          <w:bCs/>
          <w:sz w:val="24"/>
        </w:rPr>
        <w:t>掌握学前教育的基本理论和现代学前教育的新观念、新方法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</w:rPr>
        <w:t>树立科学的儿童观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、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教师观、</w:t>
      </w:r>
      <w:r>
        <w:rPr>
          <w:rFonts w:hint="eastAsia" w:ascii="楷体" w:hAnsi="楷体" w:eastAsia="楷体"/>
          <w:b w:val="0"/>
          <w:bCs/>
          <w:sz w:val="24"/>
        </w:rPr>
        <w:t>教育观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具有</w:t>
      </w:r>
      <w:r>
        <w:rPr>
          <w:rFonts w:hint="eastAsia" w:ascii="楷体" w:hAnsi="楷体" w:eastAsia="楷体"/>
          <w:sz w:val="24"/>
          <w:lang w:val="en-US" w:eastAsia="zh-CN"/>
        </w:rPr>
        <w:t>在幼儿园教育实践、幼儿园与家庭、社区合作过程中</w:t>
      </w:r>
      <w:r>
        <w:rPr>
          <w:rFonts w:hint="eastAsia" w:ascii="楷体" w:hAnsi="楷体" w:eastAsia="楷体"/>
          <w:sz w:val="24"/>
        </w:rPr>
        <w:t>分析</w:t>
      </w:r>
      <w:r>
        <w:rPr>
          <w:rFonts w:hint="eastAsia" w:ascii="楷体" w:hAnsi="楷体" w:eastAsia="楷体"/>
          <w:sz w:val="24"/>
          <w:lang w:val="en-US" w:eastAsia="zh-CN"/>
        </w:rPr>
        <w:t>学前教育</w:t>
      </w:r>
      <w:r>
        <w:rPr>
          <w:rFonts w:hint="eastAsia" w:ascii="楷体" w:hAnsi="楷体" w:eastAsia="楷体"/>
          <w:sz w:val="24"/>
        </w:rPr>
        <w:t>问题和解决问题的</w:t>
      </w:r>
      <w:r>
        <w:rPr>
          <w:rFonts w:hint="eastAsia" w:ascii="楷体" w:hAnsi="楷体" w:eastAsia="楷体"/>
          <w:sz w:val="24"/>
          <w:lang w:val="en-US" w:eastAsia="zh-CN"/>
        </w:rPr>
        <w:t>实践</w:t>
      </w:r>
      <w:r>
        <w:rPr>
          <w:rFonts w:hint="eastAsia" w:ascii="楷体" w:hAnsi="楷体" w:eastAsia="楷体"/>
          <w:sz w:val="24"/>
        </w:rPr>
        <w:t>能力</w:t>
      </w:r>
      <w:r>
        <w:rPr>
          <w:rFonts w:hint="eastAsia" w:ascii="楷体" w:hAnsi="楷体" w:eastAsia="楷体"/>
          <w:sz w:val="24"/>
          <w:lang w:eastAsia="zh-CN"/>
        </w:rPr>
        <w:t>。</w:t>
      </w:r>
      <w:r>
        <w:rPr>
          <w:rFonts w:hint="eastAsia" w:ascii="楷体" w:hAnsi="楷体" w:eastAsia="楷体"/>
          <w:sz w:val="24"/>
        </w:rPr>
        <w:t>为继续学习</w:t>
      </w:r>
      <w:r>
        <w:rPr>
          <w:rFonts w:hint="eastAsia" w:ascii="楷体" w:hAnsi="楷体" w:eastAsia="楷体"/>
          <w:sz w:val="24"/>
          <w:lang w:val="en-US" w:eastAsia="zh-CN"/>
        </w:rPr>
        <w:t>学前教育专业相关</w:t>
      </w:r>
      <w:r>
        <w:rPr>
          <w:rFonts w:hint="eastAsia" w:ascii="楷体" w:hAnsi="楷体" w:eastAsia="楷体"/>
          <w:sz w:val="24"/>
        </w:rPr>
        <w:t>课程打好基础。（备注：</w:t>
      </w:r>
      <w:r>
        <w:rPr>
          <w:rFonts w:hint="eastAsia" w:ascii="楷体" w:hAnsi="楷体" w:eastAsia="楷体"/>
          <w:sz w:val="24"/>
          <w:lang w:val="en-US" w:eastAsia="zh-CN"/>
        </w:rPr>
        <w:t>学前心理学</w:t>
      </w:r>
      <w:r>
        <w:rPr>
          <w:rFonts w:hint="eastAsia" w:ascii="楷体" w:hAnsi="楷体" w:eastAsia="楷体"/>
          <w:sz w:val="24"/>
        </w:rPr>
        <w:t>部分占</w:t>
      </w:r>
      <w:r>
        <w:rPr>
          <w:rFonts w:hint="eastAsia" w:ascii="楷体" w:hAnsi="楷体" w:eastAsia="楷体"/>
          <w:sz w:val="24"/>
          <w:lang w:val="en-US" w:eastAsia="zh-CN"/>
        </w:rPr>
        <w:t>60</w:t>
      </w:r>
      <w:r>
        <w:rPr>
          <w:rFonts w:hint="eastAsia" w:ascii="楷体" w:hAnsi="楷体" w:eastAsia="楷体"/>
          <w:sz w:val="24"/>
        </w:rPr>
        <w:t>%，</w:t>
      </w:r>
      <w:r>
        <w:rPr>
          <w:rFonts w:hint="eastAsia" w:ascii="楷体" w:hAnsi="楷体" w:eastAsia="楷体"/>
          <w:sz w:val="24"/>
          <w:lang w:val="en-US" w:eastAsia="zh-CN"/>
        </w:rPr>
        <w:t>学前教育学部分</w:t>
      </w:r>
      <w:r>
        <w:rPr>
          <w:rFonts w:hint="eastAsia" w:ascii="楷体" w:hAnsi="楷体" w:eastAsia="楷体"/>
          <w:sz w:val="24"/>
        </w:rPr>
        <w:t>占</w:t>
      </w:r>
      <w:r>
        <w:rPr>
          <w:rFonts w:hint="eastAsia" w:ascii="楷体" w:hAnsi="楷体" w:eastAsia="楷体"/>
          <w:sz w:val="24"/>
          <w:lang w:val="en-US" w:eastAsia="zh-CN"/>
        </w:rPr>
        <w:t>4</w:t>
      </w:r>
      <w:r>
        <w:rPr>
          <w:rFonts w:hint="eastAsia" w:ascii="楷体" w:hAnsi="楷体" w:eastAsia="楷体"/>
          <w:sz w:val="24"/>
        </w:rPr>
        <w:t>0%）</w:t>
      </w:r>
    </w:p>
    <w:p w14:paraId="00E96CB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二、参考教材</w:t>
      </w:r>
    </w:p>
    <w:p w14:paraId="0DEF60C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ind w:left="488" w:leftChars="228" w:hanging="9" w:hangingChars="4"/>
        <w:textAlignment w:val="auto"/>
        <w:rPr>
          <w:rFonts w:hint="default" w:ascii="Times New Roman" w:hAnsi="Times New Roman" w:eastAsia="楷体" w:cs="Times New Roman"/>
          <w:sz w:val="24"/>
        </w:rPr>
      </w:pPr>
      <w:r>
        <w:rPr>
          <w:rFonts w:hint="eastAsia" w:ascii="楷体" w:hAnsi="楷体" w:eastAsia="楷体"/>
          <w:b w:val="0"/>
          <w:bCs/>
          <w:sz w:val="24"/>
        </w:rPr>
        <w:t>陈帼眉著《学前心理学》</w:t>
      </w:r>
      <w:r>
        <w:rPr>
          <w:rFonts w:hint="eastAsia" w:ascii="楷体" w:hAnsi="楷体" w:eastAsia="楷体"/>
          <w:sz w:val="24"/>
        </w:rPr>
        <w:t>，</w:t>
      </w:r>
      <w:r>
        <w:rPr>
          <w:rFonts w:hint="eastAsia" w:ascii="楷体" w:hAnsi="楷体" w:eastAsia="楷体"/>
          <w:b w:val="0"/>
          <w:bCs/>
          <w:sz w:val="24"/>
        </w:rPr>
        <w:t>北京师范大学出版社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2015年版</w:t>
      </w:r>
      <w:r>
        <w:rPr>
          <w:rFonts w:hint="default" w:ascii="Times New Roman" w:hAnsi="Times New Roman" w:eastAsia="楷体" w:cs="Times New Roman"/>
          <w:sz w:val="24"/>
        </w:rPr>
        <w:t>  </w:t>
      </w:r>
      <w:r>
        <w:rPr>
          <w:rFonts w:hint="default" w:ascii="Times New Roman" w:hAnsi="Times New Roman" w:eastAsia="楷体" w:cs="Times New Roman"/>
          <w:sz w:val="24"/>
        </w:rPr>
        <w:br w:type="textWrapping"/>
      </w:r>
      <w:r>
        <w:rPr>
          <w:rFonts w:hint="eastAsia" w:ascii="楷体" w:hAnsi="楷体" w:eastAsia="楷体"/>
          <w:b w:val="0"/>
          <w:bCs/>
          <w:sz w:val="24"/>
        </w:rPr>
        <w:t>《学前教育学》</w:t>
      </w:r>
      <w:r>
        <w:rPr>
          <w:rFonts w:hint="default" w:ascii="Times New Roman" w:hAnsi="Times New Roman" w:eastAsia="楷体" w:cs="Times New Roman"/>
          <w:sz w:val="24"/>
        </w:rPr>
        <w:t>，</w:t>
      </w:r>
      <w:r>
        <w:rPr>
          <w:rFonts w:hint="eastAsia" w:ascii="楷体" w:hAnsi="楷体" w:eastAsia="楷体"/>
          <w:b w:val="0"/>
          <w:bCs/>
          <w:sz w:val="24"/>
        </w:rPr>
        <w:t>北京师范大学出版社</w:t>
      </w:r>
      <w:r>
        <w:rPr>
          <w:rFonts w:hint="default" w:ascii="Times New Roman" w:hAnsi="Times New Roman" w:eastAsia="楷体" w:cs="Times New Roman"/>
          <w:sz w:val="24"/>
        </w:rPr>
        <w:t>   </w:t>
      </w:r>
    </w:p>
    <w:p w14:paraId="3DCB632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ind w:left="488" w:leftChars="228" w:hanging="9" w:hangingChars="4"/>
        <w:textAlignment w:val="auto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</w:rPr>
        <w:t>《学前心理学》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北京大学出版社</w:t>
      </w:r>
    </w:p>
    <w:p w14:paraId="361D208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ind w:left="488" w:leftChars="228" w:hanging="9" w:hangingChars="4"/>
        <w:textAlignment w:val="auto"/>
        <w:rPr>
          <w:rFonts w:hint="eastAsia" w:ascii="Times New Roman" w:hAnsi="Times New Roman" w:eastAsia="楷体" w:cs="Times New Roman"/>
          <w:sz w:val="24"/>
        </w:rPr>
      </w:pPr>
      <w:r>
        <w:rPr>
          <w:rFonts w:hint="eastAsia" w:ascii="楷体" w:hAnsi="楷体" w:eastAsia="楷体"/>
          <w:b w:val="0"/>
          <w:bCs/>
          <w:sz w:val="24"/>
        </w:rPr>
        <w:t>《学前教育学》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，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北京大学出版社</w:t>
      </w:r>
    </w:p>
    <w:p w14:paraId="3EDDD40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三、考试内容及要求</w:t>
      </w:r>
    </w:p>
    <w:p w14:paraId="3BA24E1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《学前心理学》</w:t>
      </w:r>
    </w:p>
    <w:p w14:paraId="6F315E8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  <w:lang w:val="en-US" w:eastAsia="zh-CN"/>
        </w:rPr>
        <w:t xml:space="preserve"> 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  <w:lang w:val="en-US" w:eastAsia="zh-CN"/>
        </w:rPr>
        <w:t xml:space="preserve"> 学前心理学主要研究学前儿童心理发展的规律和特征问题，是学前教育专业基础课，为学习学前教育专业的理论基础课和有关专业课程（如学前儿童健康教育、学前儿童语言教育、学前儿童科学教育、学前儿童艺术教育等）奠定理论和知识基础的课程。</w:t>
      </w:r>
    </w:p>
    <w:p w14:paraId="38C408B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ascii="Times" w:hAnsi="Times" w:cs="Times"/>
          <w:b/>
          <w:color w:val="000000"/>
          <w:kern w:val="0"/>
          <w:sz w:val="24"/>
          <w:lang w:bidi="ar-SA"/>
        </w:rPr>
      </w:pPr>
      <w:r>
        <w:rPr>
          <w:rFonts w:hint="eastAsia" w:ascii="楷体" w:hAnsi="楷体" w:eastAsia="楷体"/>
          <w:b/>
          <w:sz w:val="24"/>
        </w:rPr>
        <w:t>第一部分   绪论</w:t>
      </w:r>
    </w:p>
    <w:p w14:paraId="7C54C49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一、学前心理学概述</w:t>
      </w:r>
    </w:p>
    <w:p w14:paraId="3F5A177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（一）发展心理学</w:t>
      </w:r>
    </w:p>
    <w:p w14:paraId="7DCEA0B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（二）发展心理学与学前心理学的关系</w:t>
      </w:r>
    </w:p>
    <w:p w14:paraId="64B6576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（三）学前心理学的发展简史</w:t>
      </w:r>
    </w:p>
    <w:p w14:paraId="374068C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二、学前心理学研究</w:t>
      </w:r>
    </w:p>
    <w:p w14:paraId="56FB87D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（一）学前心理学及基本问题</w:t>
      </w:r>
    </w:p>
    <w:p w14:paraId="5E0AFA9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（二）学前心理学的研究内容</w:t>
      </w:r>
    </w:p>
    <w:p w14:paraId="6695D79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（三）学前心理学的研究任务</w:t>
      </w:r>
    </w:p>
    <w:p w14:paraId="58BEA9A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（四）学前心理学的研究原则</w:t>
      </w:r>
    </w:p>
    <w:p w14:paraId="0A8A3A0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（五）学前心理学的研究方法</w:t>
      </w:r>
    </w:p>
    <w:p w14:paraId="077704D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三、学前儿童心理发展的影响因素</w:t>
      </w:r>
    </w:p>
    <w:p w14:paraId="52FB2CF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（一）先天生物因素与后天环境影响</w:t>
      </w:r>
    </w:p>
    <w:p w14:paraId="186D837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（二）生物因素对学前儿童心理发展的影响</w:t>
      </w:r>
    </w:p>
    <w:p w14:paraId="017F4E6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（三）环境因素对学前儿童心理发展的影响</w:t>
      </w:r>
    </w:p>
    <w:p w14:paraId="35A4792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四、儿童心理发展理论</w:t>
      </w:r>
    </w:p>
    <w:p w14:paraId="660342B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（一）成熟理论</w:t>
      </w:r>
    </w:p>
    <w:p w14:paraId="4E77FAC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（二）行为主义理论</w:t>
      </w:r>
    </w:p>
    <w:p w14:paraId="42DE47D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（三）社会学习理论</w:t>
      </w:r>
    </w:p>
    <w:p w14:paraId="6C5BC5E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（四）精神分析理论</w:t>
      </w:r>
    </w:p>
    <w:p w14:paraId="1BBC214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（五）认知发展理论</w:t>
      </w:r>
    </w:p>
    <w:p w14:paraId="734C9D3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（六）文化历史学派理论</w:t>
      </w:r>
    </w:p>
    <w:p w14:paraId="493B080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（七）人本主义理论</w:t>
      </w:r>
    </w:p>
    <w:p w14:paraId="6E61D68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sz w:val="24"/>
          <w:lang w:val="en-US" w:eastAsia="zh-CN"/>
        </w:rPr>
        <w:t>（八）生态发展理论</w:t>
      </w:r>
    </w:p>
    <w:p w14:paraId="28B2162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</w:p>
    <w:p w14:paraId="4E7DE8D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第二部分</w:t>
      </w:r>
      <w:r>
        <w:rPr>
          <w:rFonts w:hint="eastAsia" w:ascii="楷体" w:hAnsi="楷体" w:eastAsia="楷体"/>
          <w:b/>
          <w:sz w:val="24"/>
        </w:rPr>
        <w:t xml:space="preserve">  </w:t>
      </w:r>
      <w:r>
        <w:rPr>
          <w:rFonts w:hint="eastAsia" w:ascii="楷体" w:hAnsi="楷体" w:eastAsia="楷体"/>
          <w:b/>
          <w:sz w:val="24"/>
          <w:lang w:val="en-US" w:eastAsia="zh-CN"/>
        </w:rPr>
        <w:t>学前儿童心理发展规律及年龄特征</w:t>
      </w:r>
    </w:p>
    <w:p w14:paraId="36944D4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一、学前儿童心理发展的一般规律</w:t>
      </w:r>
    </w:p>
    <w:p w14:paraId="1DD4850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（一）学前儿童心理发展的方向和总趋势</w:t>
      </w:r>
    </w:p>
    <w:p w14:paraId="4DE23C6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（二）学前儿童心理发展进程的基本特点</w:t>
      </w:r>
    </w:p>
    <w:p w14:paraId="513A9F2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二、学前儿童心理发展年龄特征概述</w:t>
      </w:r>
    </w:p>
    <w:p w14:paraId="59FC208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（一）学前儿童心理发展的年龄特征</w:t>
      </w:r>
    </w:p>
    <w:p w14:paraId="3CE8D70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（二）学前儿童心理发展各年龄阶段的主要特征</w:t>
      </w:r>
    </w:p>
    <w:p w14:paraId="662627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</w:p>
    <w:p w14:paraId="050C6BD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第三部分</w:t>
      </w:r>
      <w:r>
        <w:rPr>
          <w:rFonts w:hint="eastAsia" w:ascii="楷体" w:hAnsi="楷体" w:eastAsia="楷体"/>
          <w:b/>
          <w:sz w:val="24"/>
        </w:rPr>
        <w:t xml:space="preserve"> </w:t>
      </w:r>
      <w:r>
        <w:rPr>
          <w:rFonts w:hint="eastAsia" w:ascii="楷体" w:hAnsi="楷体" w:eastAsia="楷体"/>
          <w:b/>
          <w:sz w:val="24"/>
          <w:lang w:val="en-US" w:eastAsia="zh-CN"/>
        </w:rPr>
        <w:t>学前儿童生理的发展</w:t>
      </w:r>
    </w:p>
    <w:p w14:paraId="04AA43C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一、学前儿童身体外形的发展</w:t>
      </w:r>
    </w:p>
    <w:p w14:paraId="25DE840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（一）身高体重的发展</w:t>
      </w:r>
    </w:p>
    <w:p w14:paraId="39AFC4E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（二）身体形态的变化</w:t>
      </w:r>
    </w:p>
    <w:p w14:paraId="0B86161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（三）影响学前儿童身体生长发育的因素</w:t>
      </w:r>
    </w:p>
    <w:p w14:paraId="332489C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二、学前儿童动作的发展</w:t>
      </w:r>
    </w:p>
    <w:p w14:paraId="4347CC6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（一）学前儿童早期动作的发展</w:t>
      </w:r>
    </w:p>
    <w:p w14:paraId="58B1B00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（二）学前儿童动作发展的规律</w:t>
      </w:r>
    </w:p>
    <w:p w14:paraId="2BE635A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（三）学前儿童动作发展的进程</w:t>
      </w:r>
    </w:p>
    <w:p w14:paraId="78D8C3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（四）影响学前儿童动作发展的因素</w:t>
      </w:r>
    </w:p>
    <w:p w14:paraId="6561C36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三、学前儿童大脑和神经系统的发展</w:t>
      </w:r>
    </w:p>
    <w:p w14:paraId="2AA2F2A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（一）学前儿童脑重和头围的发展</w:t>
      </w:r>
    </w:p>
    <w:p w14:paraId="543FD6A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（二）儿童大脑发育的可塑性和脑功能早期开发</w:t>
      </w:r>
    </w:p>
    <w:p w14:paraId="6E5113B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</w:p>
    <w:p w14:paraId="38A6156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jc w:val="center"/>
        <w:textAlignment w:val="auto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第四部分 学前儿童认知发展</w:t>
      </w:r>
    </w:p>
    <w:p w14:paraId="0578F2E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一、学前儿童注意的发展</w:t>
      </w:r>
    </w:p>
    <w:p w14:paraId="7DEBBA5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注意的概念</w:t>
      </w:r>
    </w:p>
    <w:p w14:paraId="28DDBB2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各年龄阶段学前儿童注意发展的特征</w:t>
      </w:r>
    </w:p>
    <w:p w14:paraId="50626EA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注意的规律与幼儿的活动</w:t>
      </w:r>
    </w:p>
    <w:p w14:paraId="231CEB0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注意能力的培养</w:t>
      </w:r>
    </w:p>
    <w:p w14:paraId="189689D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FF"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</w:t>
      </w:r>
      <w:r>
        <w:rPr>
          <w:rFonts w:hint="eastAsia" w:ascii="楷体" w:hAnsi="楷体" w:eastAsia="楷体"/>
          <w:b w:val="0"/>
          <w:bCs/>
          <w:sz w:val="24"/>
        </w:rPr>
        <w:t>学前儿童感觉和知觉的发展</w:t>
      </w:r>
    </w:p>
    <w:p w14:paraId="6945D9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感觉和知觉的概念</w:t>
      </w:r>
    </w:p>
    <w:p w14:paraId="0658BC1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学前儿童感知发展的主要阶段</w:t>
      </w:r>
    </w:p>
    <w:p w14:paraId="0F1F1CFD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学前儿童视觉的发展</w:t>
      </w:r>
    </w:p>
    <w:p w14:paraId="2730004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学前儿童听觉的发展</w:t>
      </w:r>
    </w:p>
    <w:p w14:paraId="7D3701B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五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学前儿童触觉、动觉和痛觉的发展</w:t>
      </w:r>
    </w:p>
    <w:p w14:paraId="781BEDC6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六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学前儿童空间知觉和时间知觉的发展</w:t>
      </w:r>
    </w:p>
    <w:p w14:paraId="4162B33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（七）</w:t>
      </w:r>
      <w:r>
        <w:rPr>
          <w:rFonts w:hint="eastAsia" w:ascii="楷体" w:hAnsi="楷体" w:eastAsia="楷体"/>
          <w:b w:val="0"/>
          <w:bCs/>
          <w:sz w:val="24"/>
        </w:rPr>
        <w:t>幼儿观察的发展</w:t>
      </w:r>
    </w:p>
    <w:p w14:paraId="6C82998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八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感知觉规律在幼儿教学中的应用</w:t>
      </w:r>
    </w:p>
    <w:p w14:paraId="719B396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</w:t>
      </w:r>
      <w:r>
        <w:rPr>
          <w:rFonts w:hint="eastAsia" w:ascii="楷体" w:hAnsi="楷体" w:eastAsia="楷体"/>
          <w:b w:val="0"/>
          <w:bCs/>
          <w:sz w:val="24"/>
        </w:rPr>
        <w:t>学前儿童记忆的发展</w:t>
      </w:r>
    </w:p>
    <w:p w14:paraId="6118296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记忆的概念</w:t>
      </w:r>
    </w:p>
    <w:p w14:paraId="7EC8F43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</w:t>
      </w:r>
      <w:r>
        <w:rPr>
          <w:rFonts w:hint="eastAsia" w:ascii="楷体" w:hAnsi="楷体" w:eastAsia="楷体"/>
          <w:b w:val="0"/>
          <w:bCs/>
          <w:sz w:val="24"/>
        </w:rPr>
        <w:t>学前儿童记忆发展的趋势</w:t>
      </w:r>
    </w:p>
    <w:p w14:paraId="2EB7027A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</w:p>
    <w:p w14:paraId="3EA54BB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</w:t>
      </w:r>
      <w:r>
        <w:rPr>
          <w:rFonts w:hint="eastAsia" w:ascii="楷体" w:hAnsi="楷体" w:eastAsia="楷体"/>
          <w:b w:val="0"/>
          <w:bCs/>
          <w:sz w:val="24"/>
        </w:rPr>
        <w:t>各年龄阶段学前儿童记忆发展的特点</w:t>
      </w:r>
    </w:p>
    <w:p w14:paraId="30392F8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</w:t>
      </w:r>
      <w:r>
        <w:rPr>
          <w:rFonts w:hint="eastAsia" w:ascii="楷体" w:hAnsi="楷体" w:eastAsia="楷体"/>
          <w:b w:val="0"/>
          <w:bCs/>
          <w:sz w:val="24"/>
        </w:rPr>
        <w:t>记忆的保持和遗忘规律在学前儿童活动中的应用</w:t>
      </w:r>
    </w:p>
    <w:p w14:paraId="670B7DB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四、</w:t>
      </w:r>
      <w:r>
        <w:rPr>
          <w:rFonts w:hint="eastAsia" w:ascii="楷体" w:hAnsi="楷体" w:eastAsia="楷体"/>
          <w:b w:val="0"/>
          <w:bCs/>
          <w:sz w:val="24"/>
        </w:rPr>
        <w:t>学前儿童想象的发展</w:t>
      </w:r>
    </w:p>
    <w:p w14:paraId="0F49DC7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想象的概念</w:t>
      </w:r>
    </w:p>
    <w:p w14:paraId="5005AC4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学前儿童想象的发生及想象发展的一般趋势</w:t>
      </w:r>
    </w:p>
    <w:p w14:paraId="348E744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学前儿童无意想象和有意想象的发展</w:t>
      </w:r>
    </w:p>
    <w:p w14:paraId="7C4AF90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学前儿童再造想象和创造想象的发展</w:t>
      </w:r>
    </w:p>
    <w:p w14:paraId="479A269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五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各年龄阶段学前儿童想象的特点</w:t>
      </w:r>
    </w:p>
    <w:p w14:paraId="463586B9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五、</w:t>
      </w:r>
      <w:r>
        <w:rPr>
          <w:rFonts w:hint="eastAsia" w:ascii="楷体" w:hAnsi="楷体" w:eastAsia="楷体"/>
          <w:b w:val="0"/>
          <w:bCs/>
          <w:sz w:val="24"/>
        </w:rPr>
        <w:t>学前儿童思维的发展</w:t>
      </w:r>
    </w:p>
    <w:p w14:paraId="6BDBDA6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思维的概念</w:t>
      </w:r>
    </w:p>
    <w:p w14:paraId="3F71167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</w:t>
      </w:r>
      <w:r>
        <w:rPr>
          <w:rFonts w:hint="eastAsia" w:ascii="楷体" w:hAnsi="楷体" w:eastAsia="楷体"/>
          <w:b w:val="0"/>
          <w:bCs/>
          <w:sz w:val="24"/>
        </w:rPr>
        <w:t>学前儿童思维的发生</w:t>
      </w:r>
    </w:p>
    <w:p w14:paraId="3743E22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学前儿童思维发展的一般规律</w:t>
      </w:r>
    </w:p>
    <w:p w14:paraId="0D793C0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（四）学前儿童思维发展的特点</w:t>
      </w:r>
    </w:p>
    <w:p w14:paraId="7586130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六、</w:t>
      </w:r>
      <w:r>
        <w:rPr>
          <w:rFonts w:hint="eastAsia" w:ascii="楷体" w:hAnsi="楷体" w:eastAsia="楷体"/>
          <w:b w:val="0"/>
          <w:bCs/>
          <w:sz w:val="24"/>
        </w:rPr>
        <w:t>学前儿童语言的发展</w:t>
      </w:r>
    </w:p>
    <w:p w14:paraId="6B9E061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学前儿童言语的发生和发展阶段</w:t>
      </w:r>
    </w:p>
    <w:p w14:paraId="0C930C34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学前儿童语言的发展特点</w:t>
      </w:r>
    </w:p>
    <w:p w14:paraId="1456DFB4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学前儿童语言能力的培养</w:t>
      </w:r>
    </w:p>
    <w:p w14:paraId="051C3FA9">
      <w:p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 w14:paraId="41B0530E">
      <w:p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第五部分 学前儿童个性发展</w:t>
      </w:r>
    </w:p>
    <w:p w14:paraId="7E199CD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</w:p>
    <w:p w14:paraId="34796FC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个性形成的开始</w:t>
      </w:r>
    </w:p>
    <w:p w14:paraId="58CEF3D7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个性的概念</w:t>
      </w:r>
    </w:p>
    <w:p w14:paraId="6BE76060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个性开始形成的主要标志</w:t>
      </w:r>
    </w:p>
    <w:p w14:paraId="4E97403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学前儿童个性形成和发展的阶段和特点</w:t>
      </w:r>
    </w:p>
    <w:p w14:paraId="28CD832A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二、学前儿童自我意识的发展</w:t>
      </w:r>
    </w:p>
    <w:p w14:paraId="6A99F59C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（一）自我意识概述</w:t>
      </w:r>
    </w:p>
    <w:p w14:paraId="09B25C8E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（二）学前儿童自我意识的发生与发展</w:t>
      </w:r>
    </w:p>
    <w:p w14:paraId="538E15C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学前儿童性格的形成</w:t>
      </w:r>
    </w:p>
    <w:p w14:paraId="6863D74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学前儿童能力的发展</w:t>
      </w:r>
    </w:p>
    <w:p w14:paraId="34B37819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学前儿童个性倾向性的发展   </w:t>
      </w:r>
    </w:p>
    <w:p w14:paraId="1DAC6C85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个性倾向性及其基本特征</w:t>
      </w:r>
    </w:p>
    <w:p w14:paraId="22E711F2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学前儿童需要和动机的发展</w:t>
      </w:r>
    </w:p>
    <w:p w14:paraId="6ADBCA4A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学前儿童兴趣的发展</w:t>
      </w:r>
    </w:p>
    <w:p w14:paraId="75EF6631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四、学前儿童气质的发展</w:t>
      </w:r>
    </w:p>
    <w:p w14:paraId="5BE221AF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（一）学前儿童气质的分类与特点</w:t>
      </w:r>
    </w:p>
    <w:p w14:paraId="646D0B24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（二）早期气质特点与发展的特点</w:t>
      </w:r>
    </w:p>
    <w:p w14:paraId="3C6149B0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学前儿童性格的形成</w:t>
      </w:r>
    </w:p>
    <w:p w14:paraId="099FBF87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性格的概念</w:t>
      </w:r>
    </w:p>
    <w:p w14:paraId="4F1BE9B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婴儿性格的萌芽</w:t>
      </w:r>
    </w:p>
    <w:p w14:paraId="2BDC55F9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幼儿性格的年龄特点</w:t>
      </w:r>
    </w:p>
    <w:p w14:paraId="5A73B5C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学前儿童能力的发展</w:t>
      </w:r>
    </w:p>
    <w:p w14:paraId="7F6C9885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能力的概念</w:t>
      </w:r>
    </w:p>
    <w:p w14:paraId="4073C27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学前儿童能力发展的特点</w:t>
      </w:r>
    </w:p>
    <w:p w14:paraId="4F0A7EF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4954AE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七、学前儿童情绪的发展</w:t>
      </w:r>
    </w:p>
    <w:p w14:paraId="2F8A2E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儿童情绪的发生和分化</w:t>
      </w:r>
    </w:p>
    <w:p w14:paraId="423E206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学前儿童情绪发展的一般趋势</w:t>
      </w:r>
    </w:p>
    <w:p w14:paraId="032782E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学前儿童的基本情绪表现</w:t>
      </w:r>
    </w:p>
    <w:p w14:paraId="755A741D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学前儿童高级情感的发展</w:t>
      </w:r>
    </w:p>
    <w:p w14:paraId="32F59E5A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五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学前儿童情绪的培养</w:t>
      </w:r>
    </w:p>
    <w:p w14:paraId="48971F2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</w:p>
    <w:p w14:paraId="7841ED0D">
      <w:p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第六部分 学前儿童社会性发展</w:t>
      </w:r>
    </w:p>
    <w:p w14:paraId="021F124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一、学前儿童社会关系的发展</w:t>
      </w:r>
    </w:p>
    <w:p w14:paraId="015A308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社会性发展的概念</w:t>
      </w:r>
    </w:p>
    <w:p w14:paraId="626EF9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学前儿童社会性发展的内容</w:t>
      </w:r>
    </w:p>
    <w:p w14:paraId="1C88090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学前儿童亲子关系的发展</w:t>
      </w:r>
    </w:p>
    <w:p w14:paraId="0989AD7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学前儿童同伴关系的发展</w:t>
      </w:r>
    </w:p>
    <w:p w14:paraId="09DCA81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二、学前儿童社会性行为的发展</w:t>
      </w:r>
    </w:p>
    <w:p w14:paraId="2F179C0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（一）学前儿童亲社会行为的发展</w:t>
      </w:r>
    </w:p>
    <w:p w14:paraId="1B267866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（二）学前儿童攻击性行为的发展</w:t>
      </w:r>
    </w:p>
    <w:p w14:paraId="183009B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</w:t>
      </w:r>
      <w:r>
        <w:rPr>
          <w:rFonts w:hint="eastAsia" w:ascii="楷体" w:hAnsi="楷体" w:eastAsia="楷体"/>
          <w:b w:val="0"/>
          <w:bCs/>
          <w:sz w:val="24"/>
        </w:rPr>
        <w:t>学前儿童性别角色行为的发展</w:t>
      </w:r>
    </w:p>
    <w:p w14:paraId="20753CF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（一）性别角色社会化概述</w:t>
      </w:r>
    </w:p>
    <w:p w14:paraId="60B4342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（二）学前儿童性别角色的发展特点</w:t>
      </w:r>
    </w:p>
    <w:p w14:paraId="5413C73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（三）早期性别教育</w:t>
      </w:r>
    </w:p>
    <w:p w14:paraId="090737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四、学前儿童心理发展过程中的问题</w:t>
      </w:r>
    </w:p>
    <w:p w14:paraId="4D0B445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（一）学前儿童常见的问题行为</w:t>
      </w:r>
    </w:p>
    <w:p w14:paraId="23C002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（二）学前儿童问题行为矫正</w:t>
      </w:r>
    </w:p>
    <w:p w14:paraId="3ECBA8F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 w14:paraId="14DB10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 w14:paraId="78B1925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after="240" w:line="260" w:lineRule="atLeast"/>
        <w:jc w:val="center"/>
        <w:textAlignment w:val="auto"/>
        <w:rPr>
          <w:rFonts w:hint="eastAsia" w:ascii="楷体" w:hAnsi="楷体" w:eastAsia="楷体"/>
          <w:b/>
          <w:sz w:val="24"/>
        </w:rPr>
      </w:pPr>
      <w:r>
        <w:rPr>
          <w:rFonts w:hint="eastAsia" w:ascii="楷体" w:hAnsi="楷体" w:eastAsia="楷体"/>
          <w:b/>
          <w:sz w:val="24"/>
        </w:rPr>
        <w:t>《学前</w:t>
      </w:r>
      <w:r>
        <w:rPr>
          <w:rFonts w:hint="eastAsia" w:ascii="楷体" w:hAnsi="楷体" w:eastAsia="楷体"/>
          <w:b/>
          <w:sz w:val="24"/>
          <w:lang w:val="en-US" w:eastAsia="zh-CN"/>
        </w:rPr>
        <w:t>教育</w:t>
      </w:r>
      <w:r>
        <w:rPr>
          <w:rFonts w:hint="eastAsia" w:ascii="楷体" w:hAnsi="楷体" w:eastAsia="楷体"/>
          <w:b/>
          <w:sz w:val="24"/>
        </w:rPr>
        <w:t>学》</w:t>
      </w:r>
    </w:p>
    <w:p w14:paraId="663EA34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</w:rPr>
        <w:t xml:space="preserve">  </w:t>
      </w:r>
      <w:r>
        <w:rPr>
          <w:rFonts w:hint="eastAsia" w:ascii="楷体" w:hAnsi="楷体" w:eastAsia="楷体"/>
          <w:sz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楷体" w:hAnsi="楷体" w:eastAsia="楷体"/>
          <w:sz w:val="24"/>
          <w:lang w:val="en-US" w:eastAsia="zh-CN"/>
        </w:rPr>
        <w:t>学前教育学主要研究学前教育的基本原理和规律，是学前教育专业基础课，《学前教育学》与各类专业课程构成学前教育的整体，是学前教育从宏观到微观达到精细和完善。</w:t>
      </w:r>
    </w:p>
    <w:p w14:paraId="3420763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 w14:paraId="47C97AD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第一部分 学前教育与学前教育学</w:t>
      </w:r>
    </w:p>
    <w:p w14:paraId="714306F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一、学前教育</w:t>
      </w:r>
    </w:p>
    <w:p w14:paraId="474AF9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（一）学前教育的概念</w:t>
      </w:r>
    </w:p>
    <w:p w14:paraId="70E4DB3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（二）学前教育的类型及特点</w:t>
      </w:r>
    </w:p>
    <w:p w14:paraId="3023334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（三）学前教育目标</w:t>
      </w:r>
    </w:p>
    <w:p w14:paraId="654AADF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二、学前教育学</w:t>
      </w:r>
    </w:p>
    <w:p w14:paraId="66C2577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（一）学前教育学的概念</w:t>
      </w:r>
    </w:p>
    <w:p w14:paraId="41D60EA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（二）学前教育学的意义和任务</w:t>
      </w:r>
    </w:p>
    <w:p w14:paraId="416D033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 w14:paraId="55CD72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</w:p>
    <w:p w14:paraId="5701C53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第二部分 学前教育与社会因素</w:t>
      </w:r>
    </w:p>
    <w:p w14:paraId="7493CFD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sz w:val="24"/>
          <w:lang w:val="en-US" w:eastAsia="zh-CN"/>
        </w:rPr>
        <w:t>一、</w:t>
      </w:r>
      <w:r>
        <w:rPr>
          <w:rFonts w:hint="eastAsia" w:ascii="楷体" w:hAnsi="楷体" w:eastAsia="楷体"/>
          <w:b w:val="0"/>
          <w:bCs/>
          <w:sz w:val="24"/>
        </w:rPr>
        <w:t>学前教育与环境</w:t>
      </w:r>
    </w:p>
    <w:p w14:paraId="5BF2FF4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（一）物质环境与学前教育</w:t>
      </w:r>
    </w:p>
    <w:p w14:paraId="68CF99C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（二）精神环境与学前教育</w:t>
      </w:r>
    </w:p>
    <w:p w14:paraId="79F50FE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二、学前教育与经济</w:t>
      </w:r>
    </w:p>
    <w:p w14:paraId="4763E8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经济是教育的基础</w:t>
      </w:r>
    </w:p>
    <w:p w14:paraId="61CC2B5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</w:t>
      </w:r>
      <w:r>
        <w:rPr>
          <w:rFonts w:hint="eastAsia" w:ascii="楷体" w:hAnsi="楷体" w:eastAsia="楷体"/>
          <w:b w:val="0"/>
          <w:bCs/>
          <w:sz w:val="24"/>
        </w:rPr>
        <w:t>学前教育与政治</w:t>
      </w:r>
    </w:p>
    <w:p w14:paraId="2B2745E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政治对教育的影响</w:t>
      </w:r>
    </w:p>
    <w:p w14:paraId="3471580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政治与学前教育</w:t>
      </w:r>
    </w:p>
    <w:p w14:paraId="4C2464C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四、</w:t>
      </w:r>
      <w:r>
        <w:rPr>
          <w:rFonts w:hint="eastAsia" w:ascii="楷体" w:hAnsi="楷体" w:eastAsia="楷体"/>
          <w:b w:val="0"/>
          <w:bCs/>
          <w:sz w:val="24"/>
        </w:rPr>
        <w:t>学前教育与文化</w:t>
      </w:r>
    </w:p>
    <w:p w14:paraId="594DC3E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文化与教育的关系</w:t>
      </w:r>
    </w:p>
    <w:p w14:paraId="77C8E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文化水平对教育的影响</w:t>
      </w:r>
    </w:p>
    <w:p w14:paraId="767BC5B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文化与学前教育</w:t>
      </w:r>
    </w:p>
    <w:p w14:paraId="224B918D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五、</w:t>
      </w:r>
      <w:r>
        <w:rPr>
          <w:rFonts w:hint="eastAsia" w:ascii="楷体" w:hAnsi="楷体" w:eastAsia="楷体"/>
          <w:b w:val="0"/>
          <w:bCs/>
          <w:sz w:val="24"/>
        </w:rPr>
        <w:t>学前教育与人口</w:t>
      </w:r>
    </w:p>
    <w:p w14:paraId="6D64D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人口对教育的影响</w:t>
      </w:r>
    </w:p>
    <w:p w14:paraId="2B36D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我国人口与学前教育</w:t>
      </w:r>
    </w:p>
    <w:p w14:paraId="2D08A27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六、</w:t>
      </w:r>
      <w:r>
        <w:rPr>
          <w:rFonts w:hint="eastAsia" w:ascii="楷体" w:hAnsi="楷体" w:eastAsia="楷体"/>
          <w:b w:val="0"/>
          <w:bCs/>
          <w:sz w:val="24"/>
        </w:rPr>
        <w:t>学前教育与人的社会化</w:t>
      </w:r>
    </w:p>
    <w:p w14:paraId="0FC1A786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人的个体社会化</w:t>
      </w:r>
    </w:p>
    <w:p w14:paraId="3FD0F249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</w:rPr>
        <w:t>学前教育在个体社会化中的作用</w:t>
      </w:r>
    </w:p>
    <w:p w14:paraId="4A7D3F7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eastAsia="zh-CN"/>
        </w:rPr>
      </w:pPr>
    </w:p>
    <w:p w14:paraId="65B0255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第三部分 学前教育理论流派</w:t>
      </w:r>
    </w:p>
    <w:p w14:paraId="2C20AD18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</w:t>
      </w:r>
      <w:r>
        <w:rPr>
          <w:rFonts w:hint="eastAsia" w:ascii="楷体" w:hAnsi="楷体" w:eastAsia="楷体"/>
          <w:b w:val="0"/>
          <w:bCs/>
          <w:sz w:val="24"/>
        </w:rPr>
        <w:t>学前教育思想溯源</w:t>
      </w:r>
    </w:p>
    <w:p w14:paraId="26152CB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</w:t>
      </w:r>
      <w:r>
        <w:rPr>
          <w:rFonts w:hint="eastAsia" w:ascii="楷体" w:hAnsi="楷体" w:eastAsia="楷体"/>
          <w:b w:val="0"/>
          <w:bCs/>
          <w:sz w:val="24"/>
        </w:rPr>
        <w:t>学前教育的起源</w:t>
      </w:r>
    </w:p>
    <w:p w14:paraId="62A85659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eastAsia="zh-CN"/>
        </w:rPr>
        <w:t>（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</w:t>
      </w:r>
      <w:r>
        <w:rPr>
          <w:rFonts w:hint="eastAsia" w:ascii="楷体" w:hAnsi="楷体" w:eastAsia="楷体"/>
          <w:b w:val="0"/>
          <w:bCs/>
          <w:sz w:val="24"/>
          <w:lang w:eastAsia="zh-CN"/>
        </w:rPr>
        <w:t>）</w:t>
      </w: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奴隶社会的幼儿教育</w:t>
      </w:r>
    </w:p>
    <w:p w14:paraId="47DB69C5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（三）近代学前教育思想</w:t>
      </w:r>
    </w:p>
    <w:p w14:paraId="6F24006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二、现代学前教育理论流派</w:t>
      </w:r>
    </w:p>
    <w:p w14:paraId="5EF866FA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（一）杜威的进步主义教育思想</w:t>
      </w:r>
    </w:p>
    <w:p w14:paraId="6951800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（二）蒙台梭利教育法</w:t>
      </w:r>
    </w:p>
    <w:p w14:paraId="1F7AF18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（三）皮亚杰认知结构主义流派</w:t>
      </w:r>
    </w:p>
    <w:p w14:paraId="3C42855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（四）加德纳的多元智能理论</w:t>
      </w:r>
    </w:p>
    <w:p w14:paraId="63DC998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（五）维果斯基“最近发展区”理论</w:t>
      </w:r>
    </w:p>
    <w:p w14:paraId="46A57A9A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（六）戈尔曼的情感智力理论</w:t>
      </w:r>
    </w:p>
    <w:p w14:paraId="439FE72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三、我国学前教育思想家</w:t>
      </w:r>
    </w:p>
    <w:p w14:paraId="181FDED3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（一）陶行知的学前教育思想</w:t>
      </w:r>
    </w:p>
    <w:p w14:paraId="5748545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（二）张雪门的学前教育思想</w:t>
      </w:r>
    </w:p>
    <w:p w14:paraId="21D7DDD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（三）陈鹤琴的学前教育思想</w:t>
      </w:r>
    </w:p>
    <w:p w14:paraId="0CA78F69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</w:p>
    <w:p w14:paraId="1644862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260" w:lineRule="atLeast"/>
        <w:textAlignment w:val="auto"/>
        <w:outlineLvl w:val="0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 w14:paraId="55C3F0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60" w:lineRule="atLeast"/>
        <w:jc w:val="center"/>
        <w:textAlignment w:val="auto"/>
        <w:outlineLvl w:val="0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第四部分 学前教育与儿童发展</w:t>
      </w:r>
    </w:p>
    <w:p w14:paraId="0A77B3B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一、儿童的发展</w:t>
      </w:r>
    </w:p>
    <w:p w14:paraId="0EB8538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（一）儿童发展的概念</w:t>
      </w:r>
    </w:p>
    <w:p w14:paraId="183F45FD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（二）儿童发展的影响因素</w:t>
      </w:r>
    </w:p>
    <w:p w14:paraId="51E70243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（三）儿童发展的特征</w:t>
      </w:r>
    </w:p>
    <w:p w14:paraId="1E9CBE7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二、儿童观</w:t>
      </w:r>
    </w:p>
    <w:p w14:paraId="7A2F910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（一）儿童观的概念</w:t>
      </w:r>
    </w:p>
    <w:p w14:paraId="77D403C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（二）儿童观的发展与演变</w:t>
      </w:r>
    </w:p>
    <w:p w14:paraId="136CCA1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（三）科学儿童观的内涵</w:t>
      </w:r>
    </w:p>
    <w:p w14:paraId="5923FA39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</w:p>
    <w:p w14:paraId="1FB8F6FE"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第五部分 学前教育与教师</w:t>
      </w:r>
    </w:p>
    <w:p w14:paraId="5EF5B98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一、幼儿教师</w:t>
      </w:r>
    </w:p>
    <w:p w14:paraId="2947BDD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（一）幼儿教师的角色定位</w:t>
      </w:r>
    </w:p>
    <w:p w14:paraId="75E9801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（二）幼儿教师的权利与义务</w:t>
      </w:r>
    </w:p>
    <w:p w14:paraId="4237DF94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（三）幼儿教师的职业特点</w:t>
      </w:r>
    </w:p>
    <w:p w14:paraId="4A3D7F2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（四）幼儿教师的专业素养</w:t>
      </w:r>
    </w:p>
    <w:p w14:paraId="71070EB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（五）幼儿教师的专业发展</w:t>
      </w:r>
    </w:p>
    <w:p w14:paraId="2F8BDD1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二、保育员</w:t>
      </w:r>
    </w:p>
    <w:p w14:paraId="3FBBB3F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（一）保育员的职责</w:t>
      </w:r>
    </w:p>
    <w:p w14:paraId="2C8DCA3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（二）保育员的素质 </w:t>
      </w:r>
    </w:p>
    <w:p w14:paraId="346FB74A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</w:p>
    <w:p w14:paraId="4C34D921"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第六部分 学前教育课程</w:t>
      </w:r>
    </w:p>
    <w:p w14:paraId="7D1B8FD2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一、学前教育课程概述</w:t>
      </w:r>
    </w:p>
    <w:p w14:paraId="41B8698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（一）学前教育课程的概念</w:t>
      </w:r>
    </w:p>
    <w:p w14:paraId="1B4206CF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（二）常见的课程模式</w:t>
      </w:r>
    </w:p>
    <w:p w14:paraId="2D2B5704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（三）学前教育课程理论</w:t>
      </w:r>
    </w:p>
    <w:p w14:paraId="1577C20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二、学前教育课程的设计</w:t>
      </w:r>
    </w:p>
    <w:p w14:paraId="01FC9233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（一）学前教育课程目标</w:t>
      </w:r>
    </w:p>
    <w:p w14:paraId="39C7370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（二）学前教育课程内容</w:t>
      </w:r>
    </w:p>
    <w:p w14:paraId="0E8FBCD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（三）学前教育课程的组织</w:t>
      </w:r>
    </w:p>
    <w:p w14:paraId="7A3449FA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三、学前教育课程的实施与评价</w:t>
      </w:r>
    </w:p>
    <w:p w14:paraId="1EC855F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（一）学前教育课程的实施</w:t>
      </w:r>
    </w:p>
    <w:p w14:paraId="6E23C120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（二）学前教育课程的评价</w:t>
      </w:r>
    </w:p>
    <w:p w14:paraId="24623E9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四、主题与领域课程</w:t>
      </w:r>
    </w:p>
    <w:p w14:paraId="783129F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（一）主题课程</w:t>
      </w:r>
    </w:p>
    <w:p w14:paraId="0EEC716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 xml:space="preserve">（二）领域课程 </w:t>
      </w:r>
    </w:p>
    <w:p w14:paraId="62F0171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</w:p>
    <w:p w14:paraId="4A6CEB0C"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default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第七部分 学前教育活动</w:t>
      </w:r>
    </w:p>
    <w:p w14:paraId="3C1FF2A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一、幼儿园教学活动</w:t>
      </w:r>
    </w:p>
    <w:p w14:paraId="16DE092F">
      <w:p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（一）幼儿园教学活动概述</w:t>
      </w:r>
    </w:p>
    <w:p w14:paraId="42199FC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（二）幼儿园教学活动的原则</w:t>
      </w:r>
    </w:p>
    <w:p w14:paraId="7CD20722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（三）幼儿园教学活动的方法</w:t>
      </w:r>
    </w:p>
    <w:p w14:paraId="6AEABFE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（四）幼儿园教学活动的组织形式</w:t>
      </w:r>
    </w:p>
    <w:p w14:paraId="70CC00EA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（五）幼儿园教学活动的指导策略</w:t>
      </w:r>
    </w:p>
    <w:p w14:paraId="023B627B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二、幼儿园游戏活动</w:t>
      </w:r>
    </w:p>
    <w:p w14:paraId="28E243A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（一）游戏的特征</w:t>
      </w:r>
    </w:p>
    <w:p w14:paraId="6ED5C1EA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（二）游戏的理论</w:t>
      </w:r>
    </w:p>
    <w:p w14:paraId="4209D083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（三）游戏的分类</w:t>
      </w:r>
    </w:p>
    <w:p w14:paraId="18150CF4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（四）游戏条件的创设</w:t>
      </w:r>
    </w:p>
    <w:p w14:paraId="0AEFED4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（五）游戏的组织与指导</w:t>
      </w:r>
    </w:p>
    <w:p w14:paraId="2C57309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三、幼儿园生活活动</w:t>
      </w:r>
    </w:p>
    <w:p w14:paraId="6E5D8C28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（一）生活活动的特点</w:t>
      </w:r>
    </w:p>
    <w:p w14:paraId="0A80E3E1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（二）生活活动的组织原则</w:t>
      </w:r>
    </w:p>
    <w:p w14:paraId="68819083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（三）生活活动的具体内容</w:t>
      </w:r>
    </w:p>
    <w:p w14:paraId="21AD4057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四、幼儿园区域活动</w:t>
      </w:r>
    </w:p>
    <w:p w14:paraId="266DFEBC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（一）区域活动的特点</w:t>
      </w:r>
    </w:p>
    <w:p w14:paraId="7B8485D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（二）区域活动的设置</w:t>
      </w:r>
    </w:p>
    <w:p w14:paraId="754EFD65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（三）区域活动的材料投放</w:t>
      </w:r>
    </w:p>
    <w:p w14:paraId="1FF57B93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（四）区域活动的组织</w:t>
      </w:r>
    </w:p>
    <w:p w14:paraId="0E5D713E">
      <w:p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（五）区域活动的指导</w:t>
      </w:r>
    </w:p>
    <w:p w14:paraId="4BCA0B14"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</w:p>
    <w:p w14:paraId="00D49822">
      <w:pPr>
        <w:numPr>
          <w:ilvl w:val="0"/>
          <w:numId w:val="0"/>
        </w:numPr>
        <w:adjustRightInd w:val="0"/>
        <w:snapToGrid w:val="0"/>
        <w:spacing w:line="240" w:lineRule="atLeast"/>
        <w:jc w:val="center"/>
        <w:rPr>
          <w:rFonts w:hint="eastAsia" w:ascii="楷体" w:hAnsi="楷体" w:eastAsia="楷体"/>
          <w:b/>
          <w:sz w:val="24"/>
          <w:lang w:val="en-US" w:eastAsia="zh-CN"/>
        </w:rPr>
      </w:pPr>
      <w:r>
        <w:rPr>
          <w:rFonts w:hint="eastAsia" w:ascii="楷体" w:hAnsi="楷体" w:eastAsia="楷体"/>
          <w:b/>
          <w:sz w:val="24"/>
          <w:lang w:val="en-US" w:eastAsia="zh-CN"/>
        </w:rPr>
        <w:t>第八部分 幼儿园与家庭、社区的合作</w:t>
      </w:r>
    </w:p>
    <w:p w14:paraId="2CD5F736">
      <w:pPr>
        <w:numPr>
          <w:ilvl w:val="0"/>
          <w:numId w:val="0"/>
        </w:numPr>
        <w:adjustRightInd w:val="0"/>
        <w:snapToGrid w:val="0"/>
        <w:spacing w:line="240" w:lineRule="atLeast"/>
        <w:jc w:val="both"/>
        <w:rPr>
          <w:rFonts w:hint="default" w:ascii="楷体" w:hAnsi="楷体" w:eastAsia="楷体"/>
          <w:b/>
          <w:sz w:val="24"/>
          <w:lang w:val="en-US" w:eastAsia="zh-CN"/>
        </w:rPr>
      </w:pPr>
    </w:p>
    <w:p w14:paraId="3D9E3364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一、幼儿园与家庭的合作</w:t>
      </w:r>
    </w:p>
    <w:p w14:paraId="2B9D8553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（一）合作的任务</w:t>
      </w:r>
    </w:p>
    <w:p w14:paraId="4A72596E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（二）合作的原则</w:t>
      </w:r>
    </w:p>
    <w:p w14:paraId="0F8533CF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（三）合作的内容与方式</w:t>
      </w:r>
    </w:p>
    <w:p w14:paraId="5E7AB2A3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二、幼儿园与社区的合作</w:t>
      </w:r>
    </w:p>
    <w:p w14:paraId="68684200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（一）合作的意义</w:t>
      </w:r>
    </w:p>
    <w:p w14:paraId="59D9D7B5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（二）社区学前教育的发展</w:t>
      </w:r>
    </w:p>
    <w:p w14:paraId="6FA22FFB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（三）合作的内容与方式</w:t>
      </w:r>
    </w:p>
    <w:p w14:paraId="6CE6C943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三、学前教育与小学教育的衔接</w:t>
      </w:r>
    </w:p>
    <w:p w14:paraId="2B1AB786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（一）学前教育与小学教育衔接的概念</w:t>
      </w:r>
    </w:p>
    <w:p w14:paraId="0AA55685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（二）学前教育与小学教育衔接的工作内容</w:t>
      </w:r>
    </w:p>
    <w:p w14:paraId="5D4FC375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eastAsia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（三）学前教育与小学教育衔接的原则</w:t>
      </w:r>
    </w:p>
    <w:p w14:paraId="3EFD8FFB">
      <w:pPr>
        <w:numPr>
          <w:ilvl w:val="0"/>
          <w:numId w:val="0"/>
        </w:numPr>
        <w:adjustRightInd w:val="0"/>
        <w:snapToGrid w:val="0"/>
        <w:spacing w:line="240" w:lineRule="atLeast"/>
        <w:rPr>
          <w:rFonts w:hint="default" w:ascii="楷体" w:hAnsi="楷体" w:eastAsia="楷体"/>
          <w:b w:val="0"/>
          <w:bCs/>
          <w:sz w:val="24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4"/>
          <w:lang w:val="en-US" w:eastAsia="zh-CN"/>
        </w:rPr>
        <w:t>（四）学前教育与小学教育衔接的策略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ngsana New">
    <w:altName w:val="DejaVu Math TeX Gyre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005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9157D"/>
    <w:rsid w:val="18F053A1"/>
    <w:rsid w:val="1E5A34C0"/>
    <w:rsid w:val="41E2618A"/>
    <w:rsid w:val="6EC9157D"/>
    <w:rsid w:val="77C5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ngsana New"/>
      <w:kern w:val="2"/>
      <w:sz w:val="21"/>
      <w:szCs w:val="24"/>
      <w:lang w:val="en-US" w:eastAsia="zh-CN" w:bidi="th-TH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云南省教育厅</Company>
  <Pages>7</Pages>
  <Words>3509</Words>
  <Characters>3516</Characters>
  <Lines>0</Lines>
  <Paragraphs>0</Paragraphs>
  <TotalTime>2</TotalTime>
  <ScaleCrop>false</ScaleCrop>
  <LinksUpToDate>false</LinksUpToDate>
  <CharactersWithSpaces>3547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2024-04-17T09:15:00Z</dcterms:created>
  <dc:creator>userName</dc:creator>
  <cp:lastModifiedBy>userName</cp:lastModifiedBy>
  <dcterms:modified xsi:type="dcterms:W3CDTF">2024-12-22T14:38:17Z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8C10E81FC0A44C4457816167D6B11DE1</vt:lpwstr>
  </property>
</Properties>
</file>